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BC" w:rsidRPr="002076BC" w:rsidRDefault="002076BC" w:rsidP="002076BC">
      <w:pPr>
        <w:shd w:val="clear" w:color="auto" w:fill="F2FCFC"/>
        <w:spacing w:before="60" w:after="30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hr-HR" w:eastAsia="hr-HR"/>
        </w:rPr>
      </w:pPr>
      <w:r w:rsidRPr="002076BC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val="hr-HR" w:eastAsia="hr-HR"/>
        </w:rPr>
        <w:t>LTTA - C2 Druga transnacionalna aktivnost osposobljavanja, podučavanja i učenja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24. - 29. 4. 2016.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KOPENHAGEN, Danska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U sklopu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Erasmus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+ KA2 projekta "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EUse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your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brain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-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Challenge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your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talent for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science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" održana je druga transnacionalna aktivnost osposobljavanja, podučavanja i učenja (LTTA - C2).</w:t>
      </w:r>
    </w:p>
    <w:p w:rsidR="002076BC" w:rsidRPr="002076BC" w:rsidRDefault="002076BC" w:rsidP="0020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U danski glavni grad Kopenhagen otputovalo je 13 učenica u pratnji koordinatorice projekta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prof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. Mirande Barac i  profesorice biologije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Rozane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Vilibić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. Učenice naše škole: Magdalena Pejić (1. c), Klara Bilandžić (1. e),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Dea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Ševerdija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(1. e), Matea Brkan (2. d), Marija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Aljinović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(2. e), Nina Mustapić (2. e), Gabrijela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Maslov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(2. e), Karla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Sunara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(2. e), Anđela Pruže (2. e), Seni Matković (3. e), Ani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Prkić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(3. e), Božena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Juginović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(3. h) te Paula Mandić (3. h) s koordinatoricom i mentoricom su boravile u Danskoj od 24.- 29. travnja 2016.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>
        <w:rPr>
          <w:rFonts w:ascii="Verdana" w:eastAsia="Times New Roman" w:hAnsi="Verdana" w:cs="Times New Roman"/>
          <w:noProof/>
          <w:color w:val="000000"/>
          <w:sz w:val="33"/>
          <w:szCs w:val="33"/>
          <w:lang w:val="hr-HR" w:eastAsia="hr-HR"/>
        </w:rPr>
        <w:lastRenderedPageBreak/>
        <w:drawing>
          <wp:inline distT="0" distB="0" distL="0" distR="0">
            <wp:extent cx="6408000" cy="3715882"/>
            <wp:effectExtent l="19050" t="0" r="0" b="0"/>
            <wp:docPr id="1" name="Slika 1" descr="http://ss-obrtnicka-st.skole.hr/upload/ss-obrtnicka-st/images/newsimg/505/Image/1_za%20naslovn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st.skole.hr/upload/ss-obrtnicka-st/images/newsimg/505/Image/1_za%20naslovni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71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Cilj projekta u Danskoj bilo je poboljšanje kompetencija naših učenika u području biologije i engleskog jezika. Tema susreta bila su: "Osjetila".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Na temi su radili zajedno s učenicima škole domaćina (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Kildegaardskolen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,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Copenhagen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) i učenicima iz Njemačke (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Wolfgang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-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Borchert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-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Gesamtschule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,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Recklinghausen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). Nova saznanja su potom prenosili učenicima 5. i 6. razreda kroz radionice koje su pripremili.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>
        <w:rPr>
          <w:rFonts w:ascii="Verdana" w:eastAsia="Times New Roman" w:hAnsi="Verdana" w:cs="Times New Roman"/>
          <w:noProof/>
          <w:color w:val="000000"/>
          <w:sz w:val="33"/>
          <w:szCs w:val="33"/>
          <w:lang w:val="hr-HR" w:eastAsia="hr-HR"/>
        </w:rPr>
        <w:lastRenderedPageBreak/>
        <w:drawing>
          <wp:inline distT="0" distB="0" distL="0" distR="0">
            <wp:extent cx="6300000" cy="5019543"/>
            <wp:effectExtent l="19050" t="0" r="5550" b="0"/>
            <wp:docPr id="2" name="Slika 2" descr="http://ss-obrtnicka-st.skole.hr/upload/ss-obrtnicka-st/images/newsimg/505/Image/IMG-201604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obrtnicka-st.skole.hr/upload/ss-obrtnicka-st/images/newsimg/505/Image/IMG-20160428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501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Domaćini su se potrudili da gosti upoznaju i kulturno povijesne znamenitosti glavnog grada Danske, u vožnji brodom po kanalu i aktivno "loveći" kulturno blago preko zadataka koje su trebali ostvariti uz pomoć </w:t>
      </w:r>
      <w:proofErr w:type="spellStart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google</w:t>
      </w:r>
      <w:proofErr w:type="spellEnd"/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 xml:space="preserve"> navigacije na mobitelu.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Učenje, zabava, sportske aktivnosti te upoznavanje kulture jednog sjevernoeuropskog naroda i stjecanje novih prijatelja obilježili su tjedan prepun događanja.</w:t>
      </w:r>
    </w:p>
    <w:p w:rsidR="002076BC" w:rsidRPr="002076BC" w:rsidRDefault="002076BC" w:rsidP="002076B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</w:pPr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Fotografije pogledajte</w:t>
      </w:r>
      <w:r w:rsidRPr="002076BC">
        <w:rPr>
          <w:rFonts w:ascii="Verdana" w:eastAsia="Times New Roman" w:hAnsi="Verdana" w:cs="Times New Roman"/>
          <w:color w:val="000000"/>
          <w:sz w:val="33"/>
          <w:lang w:val="hr-HR" w:eastAsia="hr-HR"/>
        </w:rPr>
        <w:t> </w:t>
      </w:r>
      <w:hyperlink r:id="rId6" w:history="1">
        <w:r w:rsidRPr="002076BC">
          <w:rPr>
            <w:rFonts w:ascii="Verdana" w:eastAsia="Times New Roman" w:hAnsi="Verdana" w:cs="Times New Roman"/>
            <w:color w:val="0000FF"/>
            <w:sz w:val="33"/>
            <w:u w:val="single"/>
            <w:lang w:val="hr-HR" w:eastAsia="hr-HR"/>
          </w:rPr>
          <w:t>ovdje</w:t>
        </w:r>
      </w:hyperlink>
      <w:r w:rsidRPr="002076BC">
        <w:rPr>
          <w:rFonts w:ascii="Verdana" w:eastAsia="Times New Roman" w:hAnsi="Verdana" w:cs="Times New Roman"/>
          <w:color w:val="000000"/>
          <w:sz w:val="33"/>
          <w:szCs w:val="33"/>
          <w:lang w:val="hr-HR" w:eastAsia="hr-HR"/>
        </w:rPr>
        <w:t>.</w:t>
      </w:r>
    </w:p>
    <w:p w:rsidR="0028145C" w:rsidRDefault="002076BC"/>
    <w:sectPr w:rsidR="0028145C" w:rsidSect="0023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076BC"/>
    <w:rsid w:val="000640CF"/>
    <w:rsid w:val="002076BC"/>
    <w:rsid w:val="002320D1"/>
    <w:rsid w:val="00495D0D"/>
    <w:rsid w:val="009B6F48"/>
    <w:rsid w:val="00B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D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2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2076BC"/>
  </w:style>
  <w:style w:type="character" w:styleId="Hiperveza">
    <w:name w:val="Hyperlink"/>
    <w:basedOn w:val="Zadanifontodlomka"/>
    <w:uiPriority w:val="99"/>
    <w:semiHidden/>
    <w:unhideWhenUsed/>
    <w:rsid w:val="002076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6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obrtnicka-st.skole.hr/fotogalerija?show=album&amp;id=10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1490</Characters>
  <Application>Microsoft Office Word</Application>
  <DocSecurity>0</DocSecurity>
  <Lines>12</Lines>
  <Paragraphs>3</Paragraphs>
  <ScaleCrop>false</ScaleCrop>
  <Company>MZOS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satnicar</dc:creator>
  <cp:keywords/>
  <dc:description/>
  <cp:lastModifiedBy>satnicar</cp:lastModifiedBy>
  <cp:revision>1</cp:revision>
  <dcterms:created xsi:type="dcterms:W3CDTF">2017-10-16T16:26:00Z</dcterms:created>
  <dcterms:modified xsi:type="dcterms:W3CDTF">2017-10-16T16:28:00Z</dcterms:modified>
</cp:coreProperties>
</file>